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0656C6" w:rsidP="00356F18">
      <w:pPr>
        <w:pStyle w:val="Heading1"/>
        <w:spacing w:before="240"/>
        <w:jc w:val="center"/>
      </w:pPr>
      <w:r>
        <w:t>Emergency Management/Homeland Security</w:t>
      </w:r>
      <w:r w:rsidR="00805AB5">
        <w:t xml:space="preserve">,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Pr="000E7A9B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lastRenderedPageBreak/>
        <w:t>Documentation and Reporting:</w:t>
      </w:r>
      <w:r>
        <w:t xml:space="preserve"> </w:t>
      </w:r>
      <w:r w:rsidR="00E27EE1">
        <w:t xml:space="preserve">Collaborate with CTE office in the development of </w:t>
      </w:r>
      <w:r>
        <w:t xml:space="preserve">state-required </w:t>
      </w:r>
      <w:r w:rsidRPr="00E27EE1">
        <w:t>documentation and reporting</w:t>
      </w:r>
      <w:r w:rsidR="000E7A9B">
        <w:t xml:space="preserve"> including </w:t>
      </w:r>
      <w:r w:rsidR="000E7A9B" w:rsidRPr="003E2145">
        <w:rPr>
          <w:b/>
        </w:rPr>
        <w:t>Perkins, Strong Workforce or other initiatives</w:t>
      </w:r>
      <w:r w:rsidR="000E7A9B">
        <w:t xml:space="preserve">.  Yearly plans, quarterly and final reporting will be developed and submitted prior to the last duty day of the spring semester.  </w:t>
      </w:r>
      <w:r w:rsidR="00E27EE1">
        <w:t>Col</w:t>
      </w:r>
      <w:r w:rsidR="003E2145">
        <w:t>laboration on</w:t>
      </w:r>
      <w:r w:rsidR="00E27EE1">
        <w:t xml:space="preserve"> </w:t>
      </w:r>
      <w:r w:rsidR="000E7A9B">
        <w:t xml:space="preserve">State directed revisions to </w:t>
      </w:r>
      <w:r w:rsidR="003E2145">
        <w:t xml:space="preserve">submitted </w:t>
      </w:r>
      <w:r w:rsidR="000E7A9B">
        <w:t xml:space="preserve">plans </w:t>
      </w:r>
      <w:r w:rsidR="003E2145">
        <w:t xml:space="preserve">will take place </w:t>
      </w:r>
      <w:r w:rsidR="000E7A9B">
        <w:t>in a timely manner as needed following submittal to the state.</w:t>
      </w:r>
    </w:p>
    <w:p w:rsidR="00E27EE1" w:rsidRPr="00E27EE1" w:rsidRDefault="000E7A9B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Outreach Activities:</w:t>
      </w:r>
      <w:r>
        <w:t xml:space="preserve">  Coordinate, plan, and attend departmental outreach activities including </w:t>
      </w:r>
      <w:r w:rsidRPr="003E2145">
        <w:rPr>
          <w:b/>
        </w:rPr>
        <w:t xml:space="preserve">College/Career events, Pathway Days, Regional Collaboration meetings, high school </w:t>
      </w:r>
      <w:r w:rsidR="00E27EE1" w:rsidRPr="003E2145">
        <w:rPr>
          <w:b/>
        </w:rPr>
        <w:t>class visits, and other activities</w:t>
      </w:r>
      <w:r w:rsidR="00E27EE1">
        <w:t xml:space="preserve"> related to the establishment of CTE pathways and K-12 transition to CTE programs.</w:t>
      </w:r>
    </w:p>
    <w:p w:rsidR="000E7A9B" w:rsidRPr="00E27EE1" w:rsidRDefault="00E27EE1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Advisory Committee Meetings:</w:t>
      </w:r>
      <w:r>
        <w:t xml:space="preserve"> </w:t>
      </w:r>
      <w:r w:rsidR="000E7A9B">
        <w:t xml:space="preserve"> </w:t>
      </w:r>
      <w:r>
        <w:t xml:space="preserve">Coordinate, plan, and facilitate </w:t>
      </w:r>
      <w:r w:rsidRPr="003E2145">
        <w:rPr>
          <w:b/>
        </w:rPr>
        <w:t>two advisory committees</w:t>
      </w:r>
      <w:r>
        <w:t xml:space="preserve"> per academic year including at least one meeting focusing specifically on Coastline curriculum review and relevancy to industry needs and direction.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Monitor and analyze enrollment trends and make recommendations regarding increased/expanded/redesigned offerings in light of enrollment trends and budget factors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Coordinate and promote electives within program and with related programs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Work with departmental faculty and librarian to identify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872BAB" w:rsidRPr="00872BAB" w:rsidTr="00A55C50">
        <w:trPr>
          <w:trHeight w:val="9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AB" w:rsidRPr="00872BAB" w:rsidRDefault="00A55C50" w:rsidP="00A55C50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Student Succes</w:t>
            </w:r>
            <w:r w:rsidR="00B57C30" w:rsidRPr="00B57C30">
              <w:rPr>
                <w:b/>
                <w:smallCaps/>
              </w:rPr>
              <w:t>s:</w:t>
            </w:r>
            <w:r w:rsidR="00B57C30"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with departmental faculty, Student Success Center Coordinator, Writing Instructional Associate and success center staff to develop and implement learning resources (e.g., embedded tutors, </w:t>
            </w:r>
            <w:r w:rsidR="00A80E0E">
              <w:rPr>
                <w:rFonts w:ascii="Calibri" w:eastAsia="Times New Roman" w:hAnsi="Calibri" w:cs="Times New Roman"/>
                <w:color w:val="000000"/>
              </w:rPr>
              <w:t xml:space="preserve">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 developmental and transfer level courses</w:t>
            </w:r>
          </w:p>
        </w:tc>
      </w:tr>
      <w:tr w:rsidR="00A55C50" w:rsidRPr="00305939" w:rsidTr="00D861EB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A55C50" w:rsidRPr="00305939" w:rsidRDefault="00A55C50" w:rsidP="00A55C5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F058F1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8F1" w:rsidRDefault="00F058F1" w:rsidP="00F058F1">
            <w:pPr>
              <w:pStyle w:val="ListParagraph"/>
              <w:numPr>
                <w:ilvl w:val="0"/>
                <w:numId w:val="36"/>
              </w:numPr>
            </w:pPr>
            <w:r w:rsidRPr="00D3628A">
              <w:rPr>
                <w:b/>
                <w:smallCaps/>
              </w:rPr>
              <w:t>Alternative Delivery/Scheduling Modes: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 C</w:t>
            </w:r>
            <w:r w:rsidRPr="00D3628A">
              <w:rPr>
                <w:rFonts w:ascii="Calibri" w:eastAsia="Times New Roman" w:hAnsi="Calibri" w:cs="Times New Roman"/>
                <w:color w:val="000000"/>
              </w:rPr>
              <w:t>oordinate support for all department faculty in Regular and Substantive Interaction (RSI)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for delivery of Accelerated, distance learning, and all modalities that utilize the course management</w:t>
            </w:r>
            <w:r w:rsidR="00D3628A">
              <w:rPr>
                <w:rFonts w:ascii="Calibri" w:eastAsia="Times New Roman" w:hAnsi="Calibri" w:cs="Times New Roman"/>
                <w:color w:val="000000"/>
              </w:rPr>
              <w:t xml:space="preserve"> system.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Assessment And Placement: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Chair and/or serve on departmental committees or boards related to student issues (e.g., admissions, grievances, disciplinary issues, etc.)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F319AC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</w:tcPr>
          <w:p w:rsidR="00F319AC" w:rsidRPr="004C6F06" w:rsidRDefault="00F319AC" w:rsidP="000656C6">
            <w:pPr>
              <w:pStyle w:val="ListParagraph"/>
              <w:numPr>
                <w:ilvl w:val="0"/>
                <w:numId w:val="36"/>
              </w:numPr>
              <w:rPr>
                <w:b/>
                <w:smallCaps/>
              </w:rPr>
            </w:pPr>
            <w:r w:rsidRPr="0053456A">
              <w:rPr>
                <w:b/>
                <w:smallCaps/>
              </w:rPr>
              <w:lastRenderedPageBreak/>
              <w:t xml:space="preserve">Advise: </w:t>
            </w:r>
            <w:r w:rsidRPr="0053456A">
              <w:rPr>
                <w:rFonts w:eastAsia="Times New Roman"/>
              </w:rPr>
              <w:t xml:space="preserve">Serve as faculty advisor and mentor for </w:t>
            </w:r>
            <w:r w:rsidR="001A3257">
              <w:rPr>
                <w:rFonts w:eastAsia="Times New Roman"/>
              </w:rPr>
              <w:t>students who declare a</w:t>
            </w:r>
            <w:r w:rsidR="00C265B1">
              <w:rPr>
                <w:rFonts w:eastAsia="Times New Roman"/>
              </w:rPr>
              <w:t xml:space="preserve"> </w:t>
            </w:r>
            <w:r w:rsidR="000656C6">
              <w:rPr>
                <w:rFonts w:eastAsia="Times New Roman"/>
              </w:rPr>
              <w:t xml:space="preserve">Emergency Management/Homeland Security </w:t>
            </w:r>
            <w:r w:rsidRPr="0053456A">
              <w:rPr>
                <w:rFonts w:eastAsia="Times New Roman"/>
              </w:rPr>
              <w:t>major.</w:t>
            </w: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</w:t>
            </w:r>
            <w:r w:rsidR="00F319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raisers, lecture series, exhibitions, performances, etc.) </w:t>
            </w: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A2" w:rsidRDefault="00157DA2" w:rsidP="00860431">
      <w:r>
        <w:separator/>
      </w:r>
    </w:p>
  </w:endnote>
  <w:endnote w:type="continuationSeparator" w:id="0">
    <w:p w:rsidR="00157DA2" w:rsidRDefault="00157DA2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FB4DCF" w:rsidRPr="00FB4DCF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FB4DCF" w:rsidRPr="00FB4DCF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FB4DCF" w:rsidRPr="00FB4DCF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FB4DCF" w:rsidRPr="00FB4DCF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FB4DCF" w:rsidRPr="00FB4DCF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FB4DCF" w:rsidRPr="00FB4DCF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FB4DCF" w:rsidRPr="00FB4DCF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FB4DCF" w:rsidRPr="00FB4DCF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A2" w:rsidRDefault="00157DA2" w:rsidP="00860431">
      <w:r>
        <w:separator/>
      </w:r>
    </w:p>
  </w:footnote>
  <w:footnote w:type="continuationSeparator" w:id="0">
    <w:p w:rsidR="00157DA2" w:rsidRDefault="00157DA2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0656C6" w:rsidP="00F40CDF">
    <w:pPr>
      <w:pStyle w:val="Heading1"/>
      <w:spacing w:before="240"/>
      <w:jc w:val="center"/>
    </w:pPr>
    <w:r>
      <w:t>Emergency Management/Homeland Security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4"/>
  </w:num>
  <w:num w:numId="8">
    <w:abstractNumId w:val="32"/>
  </w:num>
  <w:num w:numId="9">
    <w:abstractNumId w:val="30"/>
  </w:num>
  <w:num w:numId="10">
    <w:abstractNumId w:val="8"/>
  </w:num>
  <w:num w:numId="11">
    <w:abstractNumId w:val="16"/>
  </w:num>
  <w:num w:numId="12">
    <w:abstractNumId w:val="34"/>
  </w:num>
  <w:num w:numId="13">
    <w:abstractNumId w:val="10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35"/>
  </w:num>
  <w:num w:numId="30">
    <w:abstractNumId w:val="14"/>
  </w:num>
  <w:num w:numId="31">
    <w:abstractNumId w:val="15"/>
  </w:num>
  <w:num w:numId="32">
    <w:abstractNumId w:val="20"/>
  </w:num>
  <w:num w:numId="33">
    <w:abstractNumId w:val="27"/>
  </w:num>
  <w:num w:numId="34">
    <w:abstractNumId w:val="11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656C6"/>
    <w:rsid w:val="000A007B"/>
    <w:rsid w:val="000A21BD"/>
    <w:rsid w:val="000B1D7C"/>
    <w:rsid w:val="000B5F27"/>
    <w:rsid w:val="000C031E"/>
    <w:rsid w:val="000E4B11"/>
    <w:rsid w:val="000E7A9B"/>
    <w:rsid w:val="000F200F"/>
    <w:rsid w:val="00126CE1"/>
    <w:rsid w:val="00156E5F"/>
    <w:rsid w:val="00157DA2"/>
    <w:rsid w:val="001724E0"/>
    <w:rsid w:val="00186F03"/>
    <w:rsid w:val="001961FB"/>
    <w:rsid w:val="001A3257"/>
    <w:rsid w:val="001E4311"/>
    <w:rsid w:val="001F026B"/>
    <w:rsid w:val="001F3FD8"/>
    <w:rsid w:val="002002C3"/>
    <w:rsid w:val="00201239"/>
    <w:rsid w:val="00205E58"/>
    <w:rsid w:val="0022341F"/>
    <w:rsid w:val="00263C92"/>
    <w:rsid w:val="002A3569"/>
    <w:rsid w:val="002B097A"/>
    <w:rsid w:val="002B45E2"/>
    <w:rsid w:val="002B61C6"/>
    <w:rsid w:val="002D18E7"/>
    <w:rsid w:val="002D7D56"/>
    <w:rsid w:val="002F5D67"/>
    <w:rsid w:val="003024CD"/>
    <w:rsid w:val="003342A4"/>
    <w:rsid w:val="00344EAD"/>
    <w:rsid w:val="00344F50"/>
    <w:rsid w:val="00356F18"/>
    <w:rsid w:val="00360F06"/>
    <w:rsid w:val="003751FA"/>
    <w:rsid w:val="003D16AB"/>
    <w:rsid w:val="003D32FC"/>
    <w:rsid w:val="003D42C2"/>
    <w:rsid w:val="003E2145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A1C38"/>
    <w:rsid w:val="004B2A34"/>
    <w:rsid w:val="005044F0"/>
    <w:rsid w:val="00514E69"/>
    <w:rsid w:val="00520853"/>
    <w:rsid w:val="005240EC"/>
    <w:rsid w:val="005278E7"/>
    <w:rsid w:val="00530DD5"/>
    <w:rsid w:val="00530FA5"/>
    <w:rsid w:val="0053456A"/>
    <w:rsid w:val="00545070"/>
    <w:rsid w:val="00545FA9"/>
    <w:rsid w:val="00546ED8"/>
    <w:rsid w:val="0055658F"/>
    <w:rsid w:val="005820DD"/>
    <w:rsid w:val="00582322"/>
    <w:rsid w:val="005970A9"/>
    <w:rsid w:val="005B473C"/>
    <w:rsid w:val="005B6309"/>
    <w:rsid w:val="005C2633"/>
    <w:rsid w:val="005F21B2"/>
    <w:rsid w:val="005F7496"/>
    <w:rsid w:val="00634CD5"/>
    <w:rsid w:val="00646BD5"/>
    <w:rsid w:val="00652A9B"/>
    <w:rsid w:val="006746C7"/>
    <w:rsid w:val="006825D8"/>
    <w:rsid w:val="006B0DEF"/>
    <w:rsid w:val="006B693F"/>
    <w:rsid w:val="006C04EB"/>
    <w:rsid w:val="006D6DCB"/>
    <w:rsid w:val="006E4E0C"/>
    <w:rsid w:val="006F04E3"/>
    <w:rsid w:val="007010E2"/>
    <w:rsid w:val="00707A1E"/>
    <w:rsid w:val="007218D0"/>
    <w:rsid w:val="00752CC8"/>
    <w:rsid w:val="007606EC"/>
    <w:rsid w:val="00762D1F"/>
    <w:rsid w:val="007820F6"/>
    <w:rsid w:val="0079263C"/>
    <w:rsid w:val="007A2F4D"/>
    <w:rsid w:val="00801BFE"/>
    <w:rsid w:val="00805AB5"/>
    <w:rsid w:val="00816507"/>
    <w:rsid w:val="00826888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8F44A5"/>
    <w:rsid w:val="009137C2"/>
    <w:rsid w:val="00930F56"/>
    <w:rsid w:val="00932B79"/>
    <w:rsid w:val="00957E6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547D8"/>
    <w:rsid w:val="00A55C50"/>
    <w:rsid w:val="00A625BA"/>
    <w:rsid w:val="00A63D0D"/>
    <w:rsid w:val="00A80E0E"/>
    <w:rsid w:val="00A8725F"/>
    <w:rsid w:val="00AA1AB0"/>
    <w:rsid w:val="00AB0825"/>
    <w:rsid w:val="00AD3A74"/>
    <w:rsid w:val="00AE6EE4"/>
    <w:rsid w:val="00B57C29"/>
    <w:rsid w:val="00B57C30"/>
    <w:rsid w:val="00B6087A"/>
    <w:rsid w:val="00B774BB"/>
    <w:rsid w:val="00B80B48"/>
    <w:rsid w:val="00B923B9"/>
    <w:rsid w:val="00BE6DA5"/>
    <w:rsid w:val="00BF3849"/>
    <w:rsid w:val="00BF4E08"/>
    <w:rsid w:val="00C265B1"/>
    <w:rsid w:val="00C31368"/>
    <w:rsid w:val="00C47B49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CF7B08"/>
    <w:rsid w:val="00D10034"/>
    <w:rsid w:val="00D24D6E"/>
    <w:rsid w:val="00D2563F"/>
    <w:rsid w:val="00D3048D"/>
    <w:rsid w:val="00D3628A"/>
    <w:rsid w:val="00D62DB8"/>
    <w:rsid w:val="00D727DB"/>
    <w:rsid w:val="00DA68BB"/>
    <w:rsid w:val="00DC629B"/>
    <w:rsid w:val="00DE294E"/>
    <w:rsid w:val="00DF7CF5"/>
    <w:rsid w:val="00E2568C"/>
    <w:rsid w:val="00E27EE1"/>
    <w:rsid w:val="00E40A79"/>
    <w:rsid w:val="00E57665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957"/>
    <w:rsid w:val="00F213AE"/>
    <w:rsid w:val="00F27A03"/>
    <w:rsid w:val="00F319AC"/>
    <w:rsid w:val="00F37E00"/>
    <w:rsid w:val="00F40CDF"/>
    <w:rsid w:val="00F56A55"/>
    <w:rsid w:val="00F57C22"/>
    <w:rsid w:val="00F67048"/>
    <w:rsid w:val="00F750A3"/>
    <w:rsid w:val="00FB4DCF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B58FC6-10F0-40D0-822D-75112A24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C0576-5252-48E9-B9FA-5AB15481CE5C}"/>
</file>

<file path=customXml/itemProps2.xml><?xml version="1.0" encoding="utf-8"?>
<ds:datastoreItem xmlns:ds="http://schemas.openxmlformats.org/officeDocument/2006/customXml" ds:itemID="{30BE1740-589E-4E59-9E3E-CE720E1F2522}"/>
</file>

<file path=customXml/itemProps3.xml><?xml version="1.0" encoding="utf-8"?>
<ds:datastoreItem xmlns:ds="http://schemas.openxmlformats.org/officeDocument/2006/customXml" ds:itemID="{0C0EB23B-A222-4162-BE51-326EF31C7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2009-03-16T15:04:00Z</cp:lastPrinted>
  <dcterms:created xsi:type="dcterms:W3CDTF">2018-11-15T17:17:00Z</dcterms:created>
  <dcterms:modified xsi:type="dcterms:W3CDTF">2018-11-15T17:17:00Z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